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5811" w14:textId="77777777" w:rsidR="00CC3F54" w:rsidRDefault="00D0404A">
      <w:pPr>
        <w:spacing w:after="0" w:line="240" w:lineRule="auto"/>
        <w:rPr>
          <w:rFonts w:ascii="Calibri" w:eastAsia="Calibri" w:hAnsi="Calibri" w:cs="Calibri"/>
        </w:rPr>
      </w:pPr>
      <w:r>
        <w:rPr>
          <w:rFonts w:ascii="Calibri" w:eastAsia="Calibri" w:hAnsi="Calibri" w:cs="Calibri"/>
        </w:rPr>
        <w:t xml:space="preserve">                                                      Cloverleaf Lakes Protective Association</w:t>
      </w:r>
    </w:p>
    <w:p w14:paraId="5A3F66B5" w14:textId="77777777" w:rsidR="00CC3F54" w:rsidRDefault="00D0404A">
      <w:pPr>
        <w:spacing w:after="0" w:line="240" w:lineRule="auto"/>
        <w:rPr>
          <w:rFonts w:ascii="Calibri" w:eastAsia="Calibri" w:hAnsi="Calibri" w:cs="Calibri"/>
        </w:rPr>
      </w:pPr>
      <w:r>
        <w:rPr>
          <w:rFonts w:ascii="Calibri" w:eastAsia="Calibri" w:hAnsi="Calibri" w:cs="Calibri"/>
        </w:rPr>
        <w:t xml:space="preserve">                                                         Board of Directors meeting minutes</w:t>
      </w:r>
    </w:p>
    <w:p w14:paraId="4D54021F" w14:textId="77777777" w:rsidR="00CC3F54" w:rsidRDefault="00D0404A">
      <w:pPr>
        <w:spacing w:after="0" w:line="240" w:lineRule="auto"/>
        <w:rPr>
          <w:rFonts w:ascii="Calibri" w:eastAsia="Calibri" w:hAnsi="Calibri" w:cs="Calibri"/>
        </w:rPr>
      </w:pPr>
      <w:r>
        <w:rPr>
          <w:rFonts w:ascii="Calibri" w:eastAsia="Calibri" w:hAnsi="Calibri" w:cs="Calibri"/>
        </w:rPr>
        <w:t xml:space="preserve">                                                                  Sunday, October 29, 2023</w:t>
      </w:r>
    </w:p>
    <w:p w14:paraId="2AE24D55" w14:textId="77777777" w:rsidR="00CC3F54" w:rsidRDefault="00D0404A">
      <w:pPr>
        <w:spacing w:after="0" w:line="240" w:lineRule="auto"/>
        <w:rPr>
          <w:rFonts w:ascii="Calibri" w:eastAsia="Calibri" w:hAnsi="Calibri" w:cs="Calibri"/>
        </w:rPr>
      </w:pPr>
      <w:r>
        <w:rPr>
          <w:rFonts w:ascii="Calibri" w:eastAsia="Calibri" w:hAnsi="Calibri" w:cs="Calibri"/>
        </w:rPr>
        <w:t xml:space="preserve">                                                                      Zoom conference call</w:t>
      </w:r>
    </w:p>
    <w:p w14:paraId="46BD8933" w14:textId="77777777" w:rsidR="00CC3F54" w:rsidRDefault="00CC3F54">
      <w:pPr>
        <w:spacing w:after="0" w:line="240" w:lineRule="auto"/>
        <w:rPr>
          <w:rFonts w:ascii="Calibri" w:eastAsia="Calibri" w:hAnsi="Calibri" w:cs="Calibri"/>
        </w:rPr>
      </w:pPr>
    </w:p>
    <w:p w14:paraId="704542C4" w14:textId="77777777" w:rsidR="00CC3F54" w:rsidRDefault="00CC3F54">
      <w:pPr>
        <w:spacing w:after="0" w:line="240" w:lineRule="auto"/>
        <w:rPr>
          <w:rFonts w:ascii="Calibri" w:eastAsia="Calibri" w:hAnsi="Calibri" w:cs="Calibri"/>
        </w:rPr>
      </w:pPr>
    </w:p>
    <w:p w14:paraId="2C1F3FDB" w14:textId="77777777" w:rsidR="00CC3F54" w:rsidRDefault="00D0404A">
      <w:pPr>
        <w:spacing w:after="0" w:line="240" w:lineRule="auto"/>
        <w:rPr>
          <w:rFonts w:ascii="Calibri" w:eastAsia="Calibri" w:hAnsi="Calibri" w:cs="Calibri"/>
        </w:rPr>
      </w:pPr>
      <w:r>
        <w:rPr>
          <w:rFonts w:ascii="Calibri" w:eastAsia="Calibri" w:hAnsi="Calibri" w:cs="Calibri"/>
        </w:rPr>
        <w:t>A special meeting of the CLPA was called by Board President Gary Schumacher for the purpose of discussing issues related to a grant application for treatment of eurasian watermilfoil on Cloverleaf Lakes.</w:t>
      </w:r>
    </w:p>
    <w:p w14:paraId="45E188B4" w14:textId="77777777" w:rsidR="00CC3F54" w:rsidRDefault="00D0404A">
      <w:pPr>
        <w:spacing w:after="0" w:line="240" w:lineRule="auto"/>
        <w:rPr>
          <w:rFonts w:ascii="Calibri" w:eastAsia="Calibri" w:hAnsi="Calibri" w:cs="Calibri"/>
        </w:rPr>
      </w:pPr>
      <w:r>
        <w:rPr>
          <w:rFonts w:ascii="Calibri" w:eastAsia="Calibri" w:hAnsi="Calibri" w:cs="Calibri"/>
        </w:rPr>
        <w:t>The meeting was called to order by Board President Gary Schumacher at 7:05 pm. Other members on the Zoom call were Kevin Goodman, Jessica Meier, Jeff Casperson, Chris Sampson, Andy Hines and Pete Jensema.</w:t>
      </w:r>
    </w:p>
    <w:p w14:paraId="78463A8D" w14:textId="77777777" w:rsidR="00CC3F54" w:rsidRDefault="00D0404A">
      <w:pPr>
        <w:spacing w:after="0" w:line="240" w:lineRule="auto"/>
        <w:rPr>
          <w:rFonts w:ascii="Calibri" w:eastAsia="Calibri" w:hAnsi="Calibri" w:cs="Calibri"/>
        </w:rPr>
      </w:pPr>
      <w:r>
        <w:rPr>
          <w:rFonts w:ascii="Calibri" w:eastAsia="Calibri" w:hAnsi="Calibri" w:cs="Calibri"/>
        </w:rPr>
        <w:t>Pete gave a synopsis of the recommendations as to how the Cloverleaf Lakes should best be treated to control milfoil and the costs associated. His sources of information were Eddie Heath (Onterra) and Brenda Nordine (Wisconsin DNR Lakes biologist).</w:t>
      </w:r>
    </w:p>
    <w:p w14:paraId="39413945" w14:textId="77777777" w:rsidR="00CC3F54" w:rsidRDefault="00D0404A">
      <w:pPr>
        <w:spacing w:after="0" w:line="240" w:lineRule="auto"/>
        <w:rPr>
          <w:rFonts w:ascii="Calibri" w:eastAsia="Calibri" w:hAnsi="Calibri" w:cs="Calibri"/>
        </w:rPr>
      </w:pPr>
      <w:r>
        <w:rPr>
          <w:rFonts w:ascii="Calibri" w:eastAsia="Calibri" w:hAnsi="Calibri" w:cs="Calibri"/>
        </w:rPr>
        <w:t>The recommendation is to do entire lake chemical treatment of Grass and Pine lakes simultaneously in June of 2024. Treatment of Round Lake is not recommended at this time because the concentration of milfoil found on the point intercept survey by Onterra in September does not warrant treatment. If for some reason (most likely finances) both lakes cannot be treated simultaneously, the recommendation is to wait until they can, possibly 2025.</w:t>
      </w:r>
    </w:p>
    <w:p w14:paraId="163EE443" w14:textId="77777777" w:rsidR="00CC3F54" w:rsidRDefault="00D0404A">
      <w:pPr>
        <w:spacing w:after="0" w:line="240" w:lineRule="auto"/>
        <w:rPr>
          <w:rFonts w:ascii="Calibri" w:eastAsia="Calibri" w:hAnsi="Calibri" w:cs="Calibri"/>
        </w:rPr>
      </w:pPr>
      <w:r>
        <w:rPr>
          <w:rFonts w:ascii="Calibri" w:eastAsia="Calibri" w:hAnsi="Calibri" w:cs="Calibri"/>
        </w:rPr>
        <w:t xml:space="preserve">ProcellaCor would be the chemical of choice at three times the concentration that was used for spot treatment on Grass Lake in 2022. The target would be for a June 1, 2024 application with one booster treatment to follow. Other chemical options are 2,4-D and Flurodone. ProcellaCor is believed to have the least effect on fish and native plants. Lawn watering and watering of plants using lake water would be prohibited for 10 days after application. Anticipated outcome would be minimal milfoil growth in 2024, </w:t>
      </w:r>
      <w:r>
        <w:rPr>
          <w:rFonts w:ascii="Calibri" w:eastAsia="Calibri" w:hAnsi="Calibri" w:cs="Calibri"/>
        </w:rPr>
        <w:t>occasional growth in 2025 with maximum effect expected to last 5 or 6 years.  In the meantime DASH (diver assisted suction harvest) would continue on Round Lake and Grass and Pine Lakes where needed.</w:t>
      </w:r>
    </w:p>
    <w:p w14:paraId="05C789CD" w14:textId="77777777" w:rsidR="00CC3F54" w:rsidRDefault="00D0404A">
      <w:pPr>
        <w:spacing w:after="0" w:line="240" w:lineRule="auto"/>
        <w:rPr>
          <w:rFonts w:ascii="Calibri" w:eastAsia="Calibri" w:hAnsi="Calibri" w:cs="Calibri"/>
        </w:rPr>
      </w:pPr>
      <w:r>
        <w:rPr>
          <w:rFonts w:ascii="Calibri" w:eastAsia="Calibri" w:hAnsi="Calibri" w:cs="Calibri"/>
        </w:rPr>
        <w:t>Proposed cost of treatment is $154,405.00 (see attachment). CLPA would be financially responsible for that portion not covered by the grant. Grant approval, if granted, should come early Spring 2024. CLPA will also need to front the money and then be reimbursed throughout the project. Town of Belle Plaine has agreed to an $8,000.00 contribution. Option of asking Town of Belle Plaine to front the money will be explored.</w:t>
      </w:r>
    </w:p>
    <w:p w14:paraId="52FE3E6F" w14:textId="77777777" w:rsidR="00CC3F54" w:rsidRDefault="00D0404A">
      <w:pPr>
        <w:spacing w:after="0" w:line="240" w:lineRule="auto"/>
        <w:rPr>
          <w:rFonts w:ascii="Calibri" w:eastAsia="Calibri" w:hAnsi="Calibri" w:cs="Calibri"/>
        </w:rPr>
      </w:pPr>
      <w:r>
        <w:rPr>
          <w:rFonts w:ascii="Calibri" w:eastAsia="Calibri" w:hAnsi="Calibri" w:cs="Calibri"/>
        </w:rPr>
        <w:t>A motion was made by Jessica, second by Kevin to authorize Pete Jensema to work with Onterra to submit a grant application (due November 15, 2023) to the Wisconsin DNR for the treatment. All in favor.</w:t>
      </w:r>
    </w:p>
    <w:p w14:paraId="7EAE14AB" w14:textId="77777777" w:rsidR="00CC3F54" w:rsidRDefault="00D0404A">
      <w:pPr>
        <w:spacing w:after="0" w:line="240" w:lineRule="auto"/>
        <w:rPr>
          <w:rFonts w:ascii="Calibri" w:eastAsia="Calibri" w:hAnsi="Calibri" w:cs="Calibri"/>
        </w:rPr>
      </w:pPr>
      <w:r>
        <w:rPr>
          <w:rFonts w:ascii="Calibri" w:eastAsia="Calibri" w:hAnsi="Calibri" w:cs="Calibri"/>
        </w:rPr>
        <w:t>The meeting adjourned at 7:30 pm.</w:t>
      </w:r>
    </w:p>
    <w:p w14:paraId="775BD6FC" w14:textId="77777777" w:rsidR="00CC3F54" w:rsidRDefault="00CC3F54">
      <w:pPr>
        <w:spacing w:after="0" w:line="240" w:lineRule="auto"/>
        <w:rPr>
          <w:rFonts w:ascii="Calibri" w:eastAsia="Calibri" w:hAnsi="Calibri" w:cs="Calibri"/>
        </w:rPr>
      </w:pPr>
    </w:p>
    <w:p w14:paraId="19536CEC" w14:textId="77777777" w:rsidR="00CC3F54" w:rsidRDefault="00D0404A">
      <w:pPr>
        <w:spacing w:after="0" w:line="240" w:lineRule="auto"/>
        <w:rPr>
          <w:rFonts w:ascii="Calibri" w:eastAsia="Calibri" w:hAnsi="Calibri" w:cs="Calibri"/>
        </w:rPr>
      </w:pPr>
      <w:r>
        <w:rPr>
          <w:rFonts w:ascii="Calibri" w:eastAsia="Calibri" w:hAnsi="Calibri" w:cs="Calibri"/>
        </w:rPr>
        <w:t>Respectfully submitted,</w:t>
      </w:r>
    </w:p>
    <w:p w14:paraId="30865873" w14:textId="77777777" w:rsidR="00CC3F54" w:rsidRDefault="00D0404A">
      <w:pPr>
        <w:spacing w:after="0" w:line="240" w:lineRule="auto"/>
        <w:rPr>
          <w:rFonts w:ascii="Calibri" w:eastAsia="Calibri" w:hAnsi="Calibri" w:cs="Calibri"/>
        </w:rPr>
      </w:pPr>
      <w:r>
        <w:rPr>
          <w:rFonts w:ascii="Calibri" w:eastAsia="Calibri" w:hAnsi="Calibri" w:cs="Calibri"/>
        </w:rPr>
        <w:t>Jeff Casperson</w:t>
      </w:r>
    </w:p>
    <w:p w14:paraId="2CFC0EE4" w14:textId="77777777" w:rsidR="00CC3F54" w:rsidRDefault="00D0404A">
      <w:pPr>
        <w:spacing w:after="0" w:line="240" w:lineRule="auto"/>
        <w:rPr>
          <w:rFonts w:ascii="Calibri" w:eastAsia="Calibri" w:hAnsi="Calibri" w:cs="Calibri"/>
        </w:rPr>
      </w:pPr>
      <w:r>
        <w:rPr>
          <w:rFonts w:ascii="Calibri" w:eastAsia="Calibri" w:hAnsi="Calibri" w:cs="Calibri"/>
        </w:rPr>
        <w:t>Secretary CLPA</w:t>
      </w:r>
    </w:p>
    <w:p w14:paraId="5CD415DF" w14:textId="77777777" w:rsidR="00CC3F54" w:rsidRDefault="00CC3F54">
      <w:pPr>
        <w:spacing w:after="0" w:line="240" w:lineRule="auto"/>
        <w:rPr>
          <w:rFonts w:ascii="Calibri" w:eastAsia="Calibri" w:hAnsi="Calibri" w:cs="Calibri"/>
        </w:rPr>
      </w:pPr>
    </w:p>
    <w:p w14:paraId="4F57EC12" w14:textId="77777777" w:rsidR="00CC3F54" w:rsidRDefault="00D0404A">
      <w:pPr>
        <w:spacing w:after="0" w:line="240" w:lineRule="auto"/>
        <w:rPr>
          <w:rFonts w:ascii="Calibri" w:eastAsia="Calibri" w:hAnsi="Calibri" w:cs="Calibri"/>
        </w:rPr>
      </w:pPr>
      <w:r>
        <w:rPr>
          <w:rFonts w:ascii="Calibri" w:eastAsia="Calibri" w:hAnsi="Calibri" w:cs="Calibri"/>
        </w:rPr>
        <w:t xml:space="preserve">                                                   </w:t>
      </w:r>
    </w:p>
    <w:sectPr w:rsidR="00CC3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54"/>
    <w:rsid w:val="00CC3F54"/>
    <w:rsid w:val="00D0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4BF7"/>
  <w15:docId w15:val="{BF269D75-669C-487E-AE7F-52644C7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Meier</dc:creator>
  <cp:lastModifiedBy>Brent Meier</cp:lastModifiedBy>
  <cp:revision>2</cp:revision>
  <dcterms:created xsi:type="dcterms:W3CDTF">2023-11-06T16:05:00Z</dcterms:created>
  <dcterms:modified xsi:type="dcterms:W3CDTF">2023-11-06T16:05:00Z</dcterms:modified>
</cp:coreProperties>
</file>